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8D9" w:rsidRPr="00A26972" w:rsidRDefault="00A568D9" w:rsidP="00A568D9">
      <w:pPr>
        <w:pStyle w:val="Titre"/>
        <w:spacing w:before="0"/>
        <w:jc w:val="center"/>
        <w:rPr>
          <w:rFonts w:asciiTheme="minorHAnsi" w:hAnsiTheme="minorHAnsi" w:cstheme="minorHAnsi"/>
        </w:rPr>
      </w:pPr>
      <w:bookmarkStart w:id="0" w:name="_Toc386025256"/>
      <w:bookmarkEnd w:id="0"/>
      <w:r>
        <w:rPr>
          <w:rFonts w:asciiTheme="minorHAnsi" w:hAnsiTheme="minorHAnsi" w:cstheme="minorHAnsi"/>
          <w:b w:val="0"/>
          <w:sz w:val="16"/>
          <w:szCs w:val="16"/>
        </w:rPr>
        <w:t xml:space="preserve">Seul le </w:t>
      </w:r>
      <w:r w:rsidRPr="00A26972">
        <w:rPr>
          <w:rFonts w:asciiTheme="minorHAnsi" w:hAnsiTheme="minorHAnsi" w:cstheme="minorHAnsi"/>
          <w:b w:val="0"/>
          <w:sz w:val="16"/>
          <w:szCs w:val="16"/>
        </w:rPr>
        <w:t>document</w:t>
      </w:r>
      <w:r>
        <w:rPr>
          <w:rFonts w:asciiTheme="minorHAnsi" w:hAnsiTheme="minorHAnsi" w:cstheme="minorHAnsi"/>
          <w:b w:val="0"/>
          <w:sz w:val="16"/>
          <w:szCs w:val="16"/>
        </w:rPr>
        <w:t xml:space="preserve"> consultable </w:t>
      </w:r>
      <w:r w:rsidRPr="00A26972">
        <w:rPr>
          <w:rFonts w:asciiTheme="minorHAnsi" w:hAnsiTheme="minorHAnsi" w:cstheme="minorHAnsi"/>
          <w:b w:val="0"/>
          <w:sz w:val="16"/>
          <w:szCs w:val="16"/>
        </w:rPr>
        <w:t xml:space="preserve">dans </w:t>
      </w:r>
      <w:r>
        <w:rPr>
          <w:rFonts w:asciiTheme="minorHAnsi" w:hAnsiTheme="minorHAnsi" w:cstheme="minorHAnsi"/>
          <w:b w:val="0"/>
          <w:sz w:val="16"/>
          <w:szCs w:val="16"/>
        </w:rPr>
        <w:t>le logiciel de gestion documentaire</w:t>
      </w:r>
      <w:r w:rsidRPr="00A26972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r>
        <w:rPr>
          <w:rFonts w:asciiTheme="minorHAnsi" w:hAnsiTheme="minorHAnsi" w:cstheme="minorHAnsi"/>
          <w:b w:val="0"/>
          <w:sz w:val="16"/>
          <w:szCs w:val="16"/>
        </w:rPr>
        <w:t>fait foi (</w:t>
      </w:r>
      <w:r w:rsidRPr="00A26972">
        <w:rPr>
          <w:rFonts w:asciiTheme="minorHAnsi" w:hAnsiTheme="minorHAnsi" w:cstheme="minorHAnsi"/>
          <w:b w:val="0"/>
          <w:sz w:val="16"/>
          <w:szCs w:val="16"/>
        </w:rPr>
        <w:t xml:space="preserve">version </w:t>
      </w:r>
      <w:r>
        <w:rPr>
          <w:rFonts w:asciiTheme="minorHAnsi" w:hAnsiTheme="minorHAnsi" w:cstheme="minorHAnsi"/>
          <w:b w:val="0"/>
          <w:sz w:val="16"/>
          <w:szCs w:val="16"/>
        </w:rPr>
        <w:t>en application).</w:t>
      </w:r>
    </w:p>
    <w:p w:rsidR="00317E1B" w:rsidRDefault="00317E1B" w:rsidP="002F5F56"/>
    <w:p w:rsidR="00002842" w:rsidRDefault="00102A6C" w:rsidP="0060119E">
      <w:pPr>
        <w:pStyle w:val="1processus"/>
      </w:pPr>
      <w:r>
        <w:t>RECHERCHer un examen</w:t>
      </w:r>
    </w:p>
    <w:p w:rsidR="00E54E13" w:rsidRDefault="00102A6C" w:rsidP="00102A6C">
      <w:pPr>
        <w:pStyle w:val="Titre3"/>
      </w:pPr>
      <w:r>
        <w:t>Sur la page d’accueil ou examens, inscrire le nom de l’examen dans le champ de recherche (ex. : cholestérol total)</w:t>
      </w:r>
    </w:p>
    <w:p w:rsidR="00102A6C" w:rsidRPr="00102A6C" w:rsidRDefault="00102A6C" w:rsidP="00102A6C">
      <w:pPr>
        <w:pStyle w:val="Paragraphedeliste"/>
        <w:spacing w:after="60"/>
        <w:ind w:left="0"/>
        <w:jc w:val="both"/>
        <w:rPr>
          <w:rFonts w:asciiTheme="minorHAnsi" w:hAnsiTheme="minorHAnsi" w:cstheme="minorHAnsi"/>
        </w:rPr>
      </w:pPr>
      <w:r w:rsidRPr="00E45AE9">
        <w:rPr>
          <w:rFonts w:ascii="Arial Narrow" w:hAnsi="Arial Narrow"/>
        </w:rPr>
        <w:tab/>
      </w:r>
      <w:r w:rsidRPr="00102A6C">
        <w:rPr>
          <w:rFonts w:asciiTheme="minorHAnsi" w:hAnsiTheme="minorHAnsi" w:cstheme="minorHAnsi"/>
        </w:rPr>
        <w:tab/>
        <w:t>- les 3 premiers choix s’affichent</w:t>
      </w:r>
    </w:p>
    <w:p w:rsidR="00102A6C" w:rsidRPr="00102A6C" w:rsidRDefault="00102A6C" w:rsidP="00102A6C">
      <w:pPr>
        <w:pStyle w:val="Paragraphedeliste"/>
        <w:spacing w:after="60"/>
        <w:ind w:left="360"/>
        <w:jc w:val="both"/>
        <w:rPr>
          <w:rFonts w:asciiTheme="minorHAnsi" w:hAnsiTheme="minorHAnsi" w:cstheme="minorHAnsi"/>
          <w:sz w:val="16"/>
          <w:szCs w:val="16"/>
          <w:u w:val="single"/>
        </w:rPr>
      </w:pPr>
      <w:r w:rsidRPr="00102A6C">
        <w:rPr>
          <w:rFonts w:asciiTheme="minorHAnsi" w:hAnsiTheme="minorHAnsi" w:cstheme="minorHAnsi"/>
        </w:rPr>
        <w:tab/>
      </w:r>
      <w:r w:rsidRPr="00102A6C">
        <w:rPr>
          <w:rFonts w:asciiTheme="minorHAnsi" w:hAnsiTheme="minorHAnsi" w:cstheme="minorHAnsi"/>
        </w:rPr>
        <w:tab/>
        <w:t>- sinon taper sur la touche « Entrée » ou « Rechercher » ou « Afficher tous les résultats » si la recherche entraîne plus de 3 réponses</w:t>
      </w:r>
    </w:p>
    <w:p w:rsidR="00102A6C" w:rsidRPr="00102A6C" w:rsidRDefault="00102A6C" w:rsidP="00102A6C">
      <w:pPr>
        <w:pStyle w:val="Paragraphedeliste"/>
        <w:spacing w:after="60"/>
        <w:ind w:left="360"/>
        <w:jc w:val="both"/>
        <w:rPr>
          <w:rFonts w:asciiTheme="minorHAnsi" w:hAnsiTheme="minorHAnsi" w:cstheme="minorHAnsi"/>
          <w:sz w:val="8"/>
        </w:rPr>
      </w:pPr>
    </w:p>
    <w:p w:rsidR="00102A6C" w:rsidRPr="00102A6C" w:rsidRDefault="00102A6C" w:rsidP="00102A6C">
      <w:pPr>
        <w:pStyle w:val="Paragraphedeliste"/>
        <w:spacing w:after="60"/>
        <w:ind w:left="360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t>Conseil : préférer l’utilisation d’un mot (ou premières lettres) plutôt qu’un texte trop complet pour la recherche</w:t>
      </w:r>
    </w:p>
    <w:p w:rsidR="00102A6C" w:rsidRPr="00102A6C" w:rsidRDefault="00102A6C" w:rsidP="00102A6C">
      <w:pPr>
        <w:pStyle w:val="Paragraphedeliste"/>
        <w:jc w:val="both"/>
        <w:rPr>
          <w:rFonts w:asciiTheme="minorHAnsi" w:hAnsiTheme="minorHAnsi" w:cstheme="minorHAnsi"/>
          <w:sz w:val="10"/>
        </w:rPr>
      </w:pPr>
    </w:p>
    <w:p w:rsidR="00102A6C" w:rsidRPr="002B6633" w:rsidRDefault="00102A6C" w:rsidP="00102A6C">
      <w:pPr>
        <w:pStyle w:val="Paragraphedeliste"/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1341120</wp:posOffset>
                </wp:positionV>
                <wp:extent cx="311785" cy="280035"/>
                <wp:effectExtent l="38100" t="38100" r="31115" b="24765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1785" cy="2800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7F8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78.3pt;margin-top:105.6pt;width:24.55pt;height:22.0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1D6EAE">
        <w:rPr>
          <w:rFonts w:ascii="Arial Narrow" w:hAnsi="Arial Narrow"/>
          <w:noProof/>
        </w:rPr>
        <w:drawing>
          <wp:inline distT="0" distB="0" distL="0" distR="0">
            <wp:extent cx="6086475" cy="3429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13" w:rsidRDefault="00E54E13" w:rsidP="0060119E"/>
    <w:p w:rsidR="00E54E13" w:rsidRDefault="00102A6C" w:rsidP="00102A6C">
      <w:pPr>
        <w:pStyle w:val="Titre3"/>
      </w:pPr>
      <w:r>
        <w:t>Choisir l’examen concerné dans la liste</w:t>
      </w:r>
    </w:p>
    <w:p w:rsidR="00E54E13" w:rsidRDefault="00102A6C" w:rsidP="00102A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D5306" wp14:editId="1456C2AE">
                <wp:simplePos x="0" y="0"/>
                <wp:positionH relativeFrom="column">
                  <wp:posOffset>2109470</wp:posOffset>
                </wp:positionH>
                <wp:positionV relativeFrom="paragraph">
                  <wp:posOffset>2026285</wp:posOffset>
                </wp:positionV>
                <wp:extent cx="311785" cy="280035"/>
                <wp:effectExtent l="38100" t="38100" r="31115" b="24765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1785" cy="2800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698E" id="Connecteur droit avec flèche 7" o:spid="_x0000_s1026" type="#_x0000_t32" style="position:absolute;margin-left:166.1pt;margin-top:159.55pt;width:24.55pt;height:22.0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6515AD">
        <w:rPr>
          <w:noProof/>
        </w:rPr>
        <w:drawing>
          <wp:inline distT="0" distB="0" distL="0" distR="0">
            <wp:extent cx="5781675" cy="28384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13" w:rsidRDefault="00102A6C" w:rsidP="00102A6C">
      <w:pPr>
        <w:pStyle w:val="Titre3"/>
      </w:pPr>
      <w:r>
        <w:t>Ouvrir la fiche et prendre connaissance des informations</w:t>
      </w:r>
    </w:p>
    <w:p w:rsidR="00E54E13" w:rsidRDefault="00E54E13" w:rsidP="0060119E"/>
    <w:p w:rsidR="00E54E13" w:rsidRDefault="00102A6C" w:rsidP="00102A6C">
      <w:pPr>
        <w:ind w:firstLine="709"/>
        <w:jc w:val="center"/>
      </w:pPr>
      <w:r w:rsidRPr="006515AD">
        <w:rPr>
          <w:noProof/>
        </w:rPr>
        <w:drawing>
          <wp:inline distT="0" distB="0" distL="0" distR="0">
            <wp:extent cx="5886450" cy="3314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13" w:rsidRDefault="00E54E13" w:rsidP="0060119E"/>
    <w:p w:rsidR="00E54E13" w:rsidRDefault="00E54E13" w:rsidP="0060119E"/>
    <w:p w:rsidR="00E54E13" w:rsidRDefault="00102A6C" w:rsidP="00102A6C">
      <w:pPr>
        <w:pStyle w:val="Titre3"/>
      </w:pPr>
      <w:r>
        <w:t>Cas des examens spécialisés et des formulaires à renseigner et à transmettre au laboratoire</w:t>
      </w:r>
    </w:p>
    <w:p w:rsidR="00102A6C" w:rsidRDefault="00102A6C" w:rsidP="00102A6C">
      <w:pPr>
        <w:pBdr>
          <w:left w:val="single" w:sz="4" w:space="4" w:color="auto"/>
        </w:pBdr>
        <w:jc w:val="both"/>
        <w:rPr>
          <w:noProof/>
        </w:rPr>
      </w:pPr>
      <w:r w:rsidRPr="00B042FE">
        <w:rPr>
          <w:noProof/>
        </w:rPr>
        <w:t>L’ensemble des analyses sont sous-traitées au CHU de Clermont Ferrand, qui utilise également le logiciel Thési-Viskali.</w:t>
      </w:r>
    </w:p>
    <w:p w:rsidR="00102A6C" w:rsidRPr="002B6633" w:rsidRDefault="00102A6C" w:rsidP="00102A6C">
      <w:pPr>
        <w:jc w:val="both"/>
        <w:rPr>
          <w:noProof/>
          <w:u w:val="single"/>
        </w:rPr>
      </w:pPr>
    </w:p>
    <w:p w:rsidR="00102A6C" w:rsidRDefault="00102A6C" w:rsidP="00102A6C">
      <w:pPr>
        <w:rPr>
          <w:u w:val="single"/>
        </w:rPr>
      </w:pPr>
      <w:r w:rsidRPr="007C32E1">
        <w:rPr>
          <w:noProof/>
        </w:rPr>
        <w:drawing>
          <wp:inline distT="0" distB="0" distL="0" distR="0">
            <wp:extent cx="6457950" cy="3181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7379" r="1717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6C" w:rsidRDefault="00102A6C" w:rsidP="00102A6C">
      <w:pPr>
        <w:jc w:val="both"/>
        <w:rPr>
          <w:u w:val="single"/>
        </w:rPr>
      </w:pPr>
    </w:p>
    <w:p w:rsidR="00102A6C" w:rsidRPr="0033385F" w:rsidRDefault="00102A6C" w:rsidP="00102A6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2A6C" w:rsidRDefault="00102A6C" w:rsidP="00102A6C">
      <w:pPr>
        <w:jc w:val="both"/>
      </w:pPr>
    </w:p>
    <w:p w:rsidR="00E54E13" w:rsidRDefault="00E54E13" w:rsidP="00102A6C">
      <w:pPr>
        <w:ind w:firstLine="709"/>
      </w:pPr>
    </w:p>
    <w:p w:rsidR="00E54E13" w:rsidRDefault="00E54E13" w:rsidP="0060119E"/>
    <w:p w:rsidR="00E54E13" w:rsidRDefault="00102A6C" w:rsidP="00102A6C">
      <w:pPr>
        <w:pStyle w:val="1processus"/>
      </w:pPr>
      <w:r>
        <w:t>DOCUMENTS MIS A DISPOSITION</w:t>
      </w:r>
    </w:p>
    <w:p w:rsidR="00102A6C" w:rsidRPr="00102A6C" w:rsidRDefault="00102A6C" w:rsidP="00102A6C">
      <w:pPr>
        <w:pStyle w:val="Paragraphedeliste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t xml:space="preserve">Cette partie documentaire est évolutive et amenée à être régulièrement enrichie. </w:t>
      </w:r>
    </w:p>
    <w:p w:rsidR="00102A6C" w:rsidRPr="00102A6C" w:rsidRDefault="00102A6C" w:rsidP="00102A6C">
      <w:pPr>
        <w:pStyle w:val="Paragraphedeliste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t>Elle permet également un accès direct aux catalogues des examens des principaux laboratoires sous-traitants de recours.</w:t>
      </w:r>
    </w:p>
    <w:p w:rsidR="00102A6C" w:rsidRPr="00102A6C" w:rsidRDefault="00102A6C" w:rsidP="00102A6C">
      <w:pPr>
        <w:pStyle w:val="Paragraphedeliste"/>
        <w:jc w:val="both"/>
        <w:rPr>
          <w:rFonts w:asciiTheme="minorHAnsi" w:hAnsiTheme="minorHAnsi" w:cstheme="minorHAnsi"/>
        </w:rPr>
      </w:pPr>
    </w:p>
    <w:p w:rsidR="00102A6C" w:rsidRPr="00102A6C" w:rsidRDefault="00102A6C" w:rsidP="00102A6C">
      <w:pPr>
        <w:pStyle w:val="Paragraphedeliste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t>Les généralités sur le fonctionnement du laboratoire et les modalités de prélèvement sont décrites dans les documents suivants :</w:t>
      </w:r>
    </w:p>
    <w:p w:rsidR="00102A6C" w:rsidRPr="00102A6C" w:rsidRDefault="00102A6C" w:rsidP="00102A6C">
      <w:pPr>
        <w:pStyle w:val="Paragraphedeliste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sym w:font="Webdings" w:char="F09D"/>
      </w:r>
      <w:r w:rsidRPr="00102A6C">
        <w:rPr>
          <w:rFonts w:asciiTheme="minorHAnsi" w:hAnsiTheme="minorHAnsi" w:cstheme="minorHAnsi"/>
          <w:u w:val="single"/>
        </w:rPr>
        <w:t>Préconisations pour le prélèvement</w:t>
      </w:r>
      <w:r w:rsidRPr="00102A6C">
        <w:rPr>
          <w:rFonts w:asciiTheme="minorHAnsi" w:hAnsiTheme="minorHAnsi" w:cstheme="minorHAnsi"/>
        </w:rPr>
        <w:t> : indique les modalités générales de prescription, prélèvement, identification, conservation et acheminement des échantillons biologiques (phase pré-analytique)</w:t>
      </w:r>
    </w:p>
    <w:p w:rsidR="00102A6C" w:rsidRPr="00102A6C" w:rsidRDefault="00102A6C" w:rsidP="00102A6C">
      <w:pPr>
        <w:pStyle w:val="Paragraphedeliste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102A6C">
        <w:rPr>
          <w:rFonts w:asciiTheme="minorHAnsi" w:hAnsiTheme="minorHAnsi" w:cstheme="minorHAnsi"/>
        </w:rPr>
        <w:sym w:font="Webdings" w:char="F09D"/>
      </w:r>
      <w:r w:rsidRPr="00102A6C">
        <w:rPr>
          <w:rFonts w:asciiTheme="minorHAnsi" w:hAnsiTheme="minorHAnsi" w:cstheme="minorHAnsi"/>
          <w:u w:val="single"/>
        </w:rPr>
        <w:t>Instructions pour les prélèvements de microbiologie</w:t>
      </w:r>
      <w:r w:rsidRPr="00102A6C">
        <w:rPr>
          <w:rFonts w:asciiTheme="minorHAnsi" w:hAnsiTheme="minorHAnsi" w:cstheme="minorHAnsi"/>
        </w:rPr>
        <w:t> : décrit les modalités de prélèvement pour chaque examen de microbiologie. Ce document est également consultable à partir de chaque fiche d’examen</w:t>
      </w:r>
    </w:p>
    <w:p w:rsidR="00102A6C" w:rsidRPr="00102A6C" w:rsidRDefault="00102A6C" w:rsidP="00102A6C">
      <w:pPr>
        <w:pStyle w:val="Paragraphedeliste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102A6C" w:rsidRPr="00102A6C" w:rsidRDefault="00102A6C" w:rsidP="00102A6C">
      <w:pPr>
        <w:jc w:val="both"/>
        <w:rPr>
          <w:rFonts w:asciiTheme="minorHAnsi" w:hAnsiTheme="minorHAnsi" w:cstheme="minorHAnsi"/>
          <w:b/>
        </w:rPr>
      </w:pPr>
    </w:p>
    <w:p w:rsidR="00102A6C" w:rsidRPr="00102A6C" w:rsidRDefault="00102A6C" w:rsidP="00102A6C">
      <w:pPr>
        <w:jc w:val="both"/>
        <w:rPr>
          <w:rFonts w:asciiTheme="minorHAnsi" w:hAnsiTheme="minorHAnsi" w:cstheme="minorHAnsi"/>
          <w:b/>
        </w:rPr>
      </w:pPr>
      <w:r w:rsidRPr="00102A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1677670</wp:posOffset>
                </wp:positionV>
                <wp:extent cx="58420" cy="845820"/>
                <wp:effectExtent l="19050" t="0" r="17780" b="11430"/>
                <wp:wrapNone/>
                <wp:docPr id="11" name="Accolade ouvran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" cy="845820"/>
                        </a:xfrm>
                        <a:prstGeom prst="leftBrac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69F6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1" o:spid="_x0000_s1026" type="#_x0000_t87" style="position:absolute;margin-left:216.2pt;margin-top:132.1pt;width:4.6pt;height:6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" adj="124" strokecolor="red" strokeweight="2pt">
                <v:stroke joinstyle="miter"/>
              </v:shape>
            </w:pict>
          </mc:Fallback>
        </mc:AlternateContent>
      </w:r>
      <w:r w:rsidRPr="00102A6C">
        <w:rPr>
          <w:rFonts w:asciiTheme="minorHAnsi" w:hAnsiTheme="minorHAnsi" w:cstheme="minorHAnsi"/>
          <w:b/>
        </w:rPr>
        <w:t xml:space="preserve">          </w:t>
      </w:r>
      <w:r w:rsidRPr="00102A6C">
        <w:rPr>
          <w:rFonts w:asciiTheme="minorHAnsi" w:hAnsiTheme="minorHAnsi" w:cstheme="minorHAnsi"/>
          <w:noProof/>
        </w:rPr>
        <w:drawing>
          <wp:inline distT="0" distB="0" distL="0" distR="0">
            <wp:extent cx="5924550" cy="2781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7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6C" w:rsidRPr="00102A6C" w:rsidRDefault="00102A6C" w:rsidP="00102A6C">
      <w:pPr>
        <w:jc w:val="both"/>
        <w:rPr>
          <w:rFonts w:asciiTheme="minorHAnsi" w:hAnsiTheme="minorHAnsi" w:cstheme="minorHAnsi"/>
          <w:u w:val="single"/>
        </w:rPr>
      </w:pPr>
    </w:p>
    <w:p w:rsidR="00102A6C" w:rsidRPr="00102A6C" w:rsidRDefault="00102A6C" w:rsidP="00102A6C">
      <w:pPr>
        <w:jc w:val="both"/>
        <w:rPr>
          <w:rFonts w:asciiTheme="minorHAnsi" w:hAnsiTheme="minorHAnsi" w:cstheme="minorHAnsi"/>
          <w:u w:val="single"/>
        </w:rPr>
      </w:pPr>
    </w:p>
    <w:p w:rsidR="00102A6C" w:rsidRPr="00102A6C" w:rsidRDefault="00102A6C" w:rsidP="00102A6C">
      <w:pPr>
        <w:jc w:val="both"/>
        <w:rPr>
          <w:rFonts w:asciiTheme="minorHAnsi" w:hAnsiTheme="minorHAnsi" w:cstheme="minorHAnsi"/>
          <w:b/>
        </w:rPr>
      </w:pPr>
      <w:r w:rsidRPr="00102A6C">
        <w:rPr>
          <w:rFonts w:asciiTheme="minorHAnsi" w:hAnsiTheme="minorHAnsi" w:cstheme="minorHAnsi"/>
          <w:b/>
        </w:rPr>
        <w:t>Pour retourner à la page d’accueil, cliquer sur le logo du CHHMA en haut à gauche de l’écran.</w:t>
      </w:r>
    </w:p>
    <w:p w:rsidR="00102A6C" w:rsidRPr="00102A6C" w:rsidRDefault="00102A6C" w:rsidP="00102A6C">
      <w:pPr>
        <w:rPr>
          <w:rFonts w:asciiTheme="minorHAnsi" w:hAnsiTheme="minorHAnsi" w:cstheme="minorHAnsi"/>
        </w:rPr>
      </w:pPr>
    </w:p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Default="00E54E13" w:rsidP="0060119E"/>
    <w:p w:rsidR="00E54E13" w:rsidRPr="0060119E" w:rsidRDefault="00E54E13" w:rsidP="0060119E"/>
    <w:sectPr w:rsidR="00E54E13" w:rsidRPr="0060119E" w:rsidSect="006011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560" w:right="567" w:bottom="851" w:left="567" w:header="425" w:footer="5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0C9" w:rsidRDefault="008430C9">
      <w:r>
        <w:separator/>
      </w:r>
    </w:p>
    <w:p w:rsidR="008430C9" w:rsidRDefault="008430C9"/>
  </w:endnote>
  <w:endnote w:type="continuationSeparator" w:id="0">
    <w:p w:rsidR="008430C9" w:rsidRDefault="008430C9">
      <w:r>
        <w:continuationSeparator/>
      </w:r>
    </w:p>
    <w:p w:rsidR="008430C9" w:rsidRDefault="008430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3" w:rsidRDefault="00E54E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3" w:rsidRDefault="00E54E1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F9E" w:rsidRPr="00037F9E" w:rsidRDefault="00037F9E" w:rsidP="0045527D">
    <w:pPr>
      <w:tabs>
        <w:tab w:val="right" w:pos="10488"/>
      </w:tabs>
      <w:rPr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0C9" w:rsidRDefault="008430C9">
      <w:r>
        <w:separator/>
      </w:r>
    </w:p>
    <w:p w:rsidR="008430C9" w:rsidRDefault="008430C9"/>
  </w:footnote>
  <w:footnote w:type="continuationSeparator" w:id="0">
    <w:p w:rsidR="008430C9" w:rsidRDefault="008430C9">
      <w:r>
        <w:continuationSeparator/>
      </w:r>
    </w:p>
    <w:p w:rsidR="008430C9" w:rsidRDefault="008430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3" w:rsidRDefault="00E54E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9"/>
      <w:gridCol w:w="1765"/>
      <w:gridCol w:w="4855"/>
      <w:gridCol w:w="1618"/>
      <w:gridCol w:w="1471"/>
    </w:tblGrid>
    <w:tr w:rsidR="00C24ACC" w:rsidTr="009D6279">
      <w:trPr>
        <w:cantSplit/>
        <w:trHeight w:val="274"/>
        <w:jc w:val="center"/>
      </w:trPr>
      <w:tc>
        <w:tcPr>
          <w:tcW w:w="1059" w:type="dxa"/>
          <w:vMerge w:val="restart"/>
          <w:vAlign w:val="center"/>
        </w:tcPr>
        <w:p w:rsidR="00C24ACC" w:rsidRPr="009D6279" w:rsidRDefault="009D6279">
          <w:pPr>
            <w:pStyle w:val="En-tte"/>
            <w:tabs>
              <w:tab w:val="clear" w:pos="9072"/>
              <w:tab w:val="right" w:pos="8505"/>
            </w:tabs>
            <w:jc w:val="center"/>
            <w:rPr>
              <w:rFonts w:ascii="Calibri" w:hAnsi="Calibri"/>
              <w:b/>
              <w:sz w:val="2"/>
              <w:szCs w:val="2"/>
            </w:rPr>
          </w:pPr>
          <w:r w:rsidRPr="007533EC">
            <w:rPr>
              <w:rFonts w:cstheme="minorHAnsi"/>
              <w:noProof/>
            </w:rPr>
            <w:drawing>
              <wp:anchor distT="0" distB="0" distL="114300" distR="114300" simplePos="0" relativeHeight="251661312" behindDoc="0" locked="0" layoutInCell="1" allowOverlap="1" wp14:anchorId="4A3B429B" wp14:editId="5E76FF63">
                <wp:simplePos x="0" y="0"/>
                <wp:positionH relativeFrom="margin">
                  <wp:posOffset>72390</wp:posOffset>
                </wp:positionH>
                <wp:positionV relativeFrom="margin">
                  <wp:posOffset>38735</wp:posOffset>
                </wp:positionV>
                <wp:extent cx="438150" cy="316865"/>
                <wp:effectExtent l="0" t="0" r="0" b="6985"/>
                <wp:wrapSquare wrapText="bothSides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entre Hospitalier Henri Mondor d'Aurilla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316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709" w:type="dxa"/>
          <w:gridSpan w:val="4"/>
          <w:shd w:val="clear" w:color="auto" w:fill="D2BBE3"/>
        </w:tcPr>
        <w:p w:rsidR="00C24ACC" w:rsidRPr="006B74BC" w:rsidRDefault="009D6279" w:rsidP="000C5515">
          <w:pPr>
            <w:pStyle w:val="En-tte"/>
            <w:spacing w:before="60" w:after="60"/>
            <w:jc w:val="center"/>
            <w:rPr>
              <w:rFonts w:ascii="Calibri" w:hAnsi="Calibri"/>
              <w:b/>
              <w:caps/>
              <w:sz w:val="22"/>
              <w:szCs w:val="22"/>
            </w:rPr>
          </w:pPr>
          <w:r>
            <w:rPr>
              <w:rFonts w:ascii="Calibri" w:hAnsi="Calibri"/>
              <w:b/>
              <w:caps/>
              <w:sz w:val="22"/>
              <w:szCs w:val="22"/>
            </w:rPr>
            <w:t xml:space="preserve">GUIDE D’UTILISATION DU MANUEL DE PRELEVEMENT </w:t>
          </w:r>
          <w:r>
            <w:rPr>
              <w:rFonts w:ascii="Calibri" w:hAnsi="Calibri"/>
              <w:b/>
              <w:caps/>
              <w:sz w:val="22"/>
              <w:szCs w:val="22"/>
            </w:rPr>
            <w:t>VISKALI</w:t>
          </w:r>
          <w:bookmarkStart w:id="1" w:name="_GoBack"/>
          <w:bookmarkEnd w:id="1"/>
        </w:p>
      </w:tc>
    </w:tr>
    <w:tr w:rsidR="009D6279" w:rsidTr="009D6279">
      <w:trPr>
        <w:cantSplit/>
        <w:trHeight w:val="123"/>
        <w:jc w:val="center"/>
      </w:trPr>
      <w:tc>
        <w:tcPr>
          <w:tcW w:w="1059" w:type="dxa"/>
          <w:vMerge/>
        </w:tcPr>
        <w:p w:rsidR="009D6279" w:rsidRDefault="009D6279" w:rsidP="009D6279">
          <w:pPr>
            <w:pStyle w:val="En-tte"/>
            <w:rPr>
              <w:rFonts w:ascii="Calibri" w:hAnsi="Calibri"/>
            </w:rPr>
          </w:pPr>
        </w:p>
      </w:tc>
      <w:tc>
        <w:tcPr>
          <w:tcW w:w="1765" w:type="dxa"/>
          <w:vAlign w:val="center"/>
        </w:tcPr>
        <w:p w:rsidR="009D6279" w:rsidRPr="00E25A18" w:rsidRDefault="009D6279" w:rsidP="009D6279">
          <w:pPr>
            <w:pStyle w:val="En-tte"/>
            <w:spacing w:before="40" w:after="40"/>
            <w:jc w:val="center"/>
            <w:rPr>
              <w:rFonts w:ascii="Calibri" w:hAnsi="Calibri"/>
              <w:sz w:val="20"/>
              <w:szCs w:val="20"/>
            </w:rPr>
          </w:pPr>
          <w:bookmarkStart w:id="2" w:name="VDOCS10_5"/>
          <w:r w:rsidRPr="004F4F61">
            <w:rPr>
              <w:rFonts w:asciiTheme="minorHAnsi" w:hAnsiTheme="minorHAnsi" w:cstheme="minorHAnsi"/>
              <w:b/>
              <w:sz w:val="20"/>
              <w:szCs w:val="20"/>
            </w:rPr>
            <w:t>INSTRUCTION</w:t>
          </w:r>
        </w:p>
      </w:tc>
      <w:bookmarkEnd w:id="2"/>
      <w:tc>
        <w:tcPr>
          <w:tcW w:w="4855" w:type="dxa"/>
          <w:vAlign w:val="center"/>
        </w:tcPr>
        <w:p w:rsidR="009D6279" w:rsidRPr="004F4F61" w:rsidRDefault="009D6279" w:rsidP="009D6279">
          <w:pPr>
            <w:pStyle w:val="En-tte"/>
            <w:spacing w:before="20" w:after="20"/>
            <w:rPr>
              <w:rFonts w:asciiTheme="minorHAnsi" w:hAnsiTheme="minorHAnsi" w:cstheme="minorHAnsi"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sz w:val="20"/>
              <w:szCs w:val="20"/>
            </w:rPr>
            <w:t xml:space="preserve">Référence : </w:t>
          </w:r>
          <w:r>
            <w:rPr>
              <w:rFonts w:asciiTheme="minorHAnsi" w:hAnsiTheme="minorHAnsi" w:cstheme="minorHAnsi"/>
              <w:sz w:val="20"/>
              <w:szCs w:val="20"/>
            </w:rPr>
            <w:t>HMA-LABO-C2-INS-013</w:t>
          </w:r>
        </w:p>
      </w:tc>
      <w:tc>
        <w:tcPr>
          <w:tcW w:w="1618" w:type="dxa"/>
          <w:vAlign w:val="center"/>
        </w:tcPr>
        <w:p w:rsidR="009D6279" w:rsidRPr="004F4F61" w:rsidRDefault="009D6279" w:rsidP="009D6279">
          <w:pPr>
            <w:pStyle w:val="En-tte"/>
            <w:spacing w:before="20" w:after="20"/>
            <w:jc w:val="center"/>
            <w:rPr>
              <w:rFonts w:asciiTheme="minorHAnsi" w:hAnsiTheme="minorHAnsi" w:cstheme="minorHAnsi"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sz w:val="20"/>
              <w:szCs w:val="20"/>
            </w:rPr>
            <w:t xml:space="preserve">Version : </w:t>
          </w:r>
          <w:r>
            <w:rPr>
              <w:rFonts w:asciiTheme="minorHAnsi" w:hAnsiTheme="minorHAnsi" w:cstheme="minorHAnsi"/>
              <w:sz w:val="20"/>
              <w:szCs w:val="20"/>
            </w:rPr>
            <w:t>3</w:t>
          </w:r>
        </w:p>
      </w:tc>
      <w:tc>
        <w:tcPr>
          <w:tcW w:w="1471" w:type="dxa"/>
          <w:vAlign w:val="center"/>
        </w:tcPr>
        <w:p w:rsidR="009D6279" w:rsidRPr="00E25A18" w:rsidRDefault="009D6279" w:rsidP="009D6279">
          <w:pPr>
            <w:pStyle w:val="En-tte"/>
            <w:spacing w:before="40" w:after="40"/>
            <w:jc w:val="center"/>
            <w:rPr>
              <w:rFonts w:ascii="Calibri" w:hAnsi="Calibri"/>
              <w:sz w:val="20"/>
              <w:szCs w:val="20"/>
            </w:rPr>
          </w:pPr>
          <w:r w:rsidRPr="00E25A18">
            <w:rPr>
              <w:rFonts w:ascii="Calibri" w:hAnsi="Calibri"/>
              <w:sz w:val="20"/>
              <w:szCs w:val="20"/>
            </w:rPr>
            <w:t xml:space="preserve">Page : </w: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begin"/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instrText xml:space="preserve"> PAGE </w:instrTex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separate"/>
          </w:r>
          <w:r>
            <w:rPr>
              <w:rStyle w:val="Numrodepage"/>
              <w:rFonts w:ascii="Calibri" w:hAnsi="Calibri"/>
              <w:b/>
              <w:noProof/>
              <w:sz w:val="20"/>
              <w:szCs w:val="20"/>
            </w:rPr>
            <w:t>2</w: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end"/>
          </w:r>
          <w:r w:rsidRPr="00E25A18">
            <w:rPr>
              <w:rFonts w:ascii="Calibri" w:hAnsi="Calibri"/>
              <w:b/>
              <w:sz w:val="20"/>
              <w:szCs w:val="20"/>
            </w:rPr>
            <w:t xml:space="preserve"> / </w: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begin"/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instrText xml:space="preserve"> NUMPAGES </w:instrTex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separate"/>
          </w:r>
          <w:r>
            <w:rPr>
              <w:rStyle w:val="Numrodepage"/>
              <w:rFonts w:ascii="Calibri" w:hAnsi="Calibri"/>
              <w:b/>
              <w:noProof/>
              <w:sz w:val="20"/>
              <w:szCs w:val="20"/>
            </w:rPr>
            <w:t>3</w:t>
          </w:r>
          <w:r w:rsidRPr="00E25A18">
            <w:rPr>
              <w:rStyle w:val="Numrodepage"/>
              <w:rFonts w:ascii="Calibri" w:hAnsi="Calibri"/>
              <w:b/>
              <w:sz w:val="20"/>
              <w:szCs w:val="20"/>
            </w:rPr>
            <w:fldChar w:fldCharType="end"/>
          </w:r>
        </w:p>
      </w:tc>
    </w:tr>
  </w:tbl>
  <w:p w:rsidR="00C24ACC" w:rsidRDefault="00C24ACC">
    <w:pPr>
      <w:pStyle w:val="En-tte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1418"/>
      <w:gridCol w:w="5386"/>
      <w:gridCol w:w="1701"/>
      <w:gridCol w:w="1418"/>
    </w:tblGrid>
    <w:tr w:rsidR="00082241" w:rsidRPr="00082241" w:rsidTr="008552EE">
      <w:trPr>
        <w:cantSplit/>
        <w:jc w:val="center"/>
      </w:trPr>
      <w:tc>
        <w:tcPr>
          <w:tcW w:w="1276" w:type="dxa"/>
          <w:vMerge w:val="restart"/>
          <w:vAlign w:val="center"/>
        </w:tcPr>
        <w:p w:rsidR="00082241" w:rsidRPr="009D6279" w:rsidRDefault="009D6279" w:rsidP="00082241">
          <w:pPr>
            <w:pStyle w:val="En-tte"/>
            <w:jc w:val="center"/>
            <w:rPr>
              <w:rFonts w:asciiTheme="minorHAnsi" w:hAnsiTheme="minorHAnsi" w:cstheme="minorHAnsi"/>
              <w:b/>
              <w:sz w:val="2"/>
              <w:szCs w:val="2"/>
            </w:rPr>
          </w:pPr>
          <w:r w:rsidRPr="007533EC">
            <w:rPr>
              <w:rFonts w:cstheme="minorHAnsi"/>
              <w:noProof/>
            </w:rPr>
            <w:drawing>
              <wp:anchor distT="0" distB="0" distL="114300" distR="114300" simplePos="0" relativeHeight="251659264" behindDoc="0" locked="0" layoutInCell="1" allowOverlap="1" wp14:anchorId="4A3B429B" wp14:editId="5E76FF63">
                <wp:simplePos x="0" y="0"/>
                <wp:positionH relativeFrom="margin">
                  <wp:posOffset>116840</wp:posOffset>
                </wp:positionH>
                <wp:positionV relativeFrom="margin">
                  <wp:posOffset>40640</wp:posOffset>
                </wp:positionV>
                <wp:extent cx="438150" cy="316865"/>
                <wp:effectExtent l="0" t="0" r="0" b="6985"/>
                <wp:wrapSquare wrapText="bothSides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entre Hospitalier Henri Mondor d'Aurilla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316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923" w:type="dxa"/>
          <w:gridSpan w:val="4"/>
          <w:shd w:val="clear" w:color="auto" w:fill="D2BBE3"/>
        </w:tcPr>
        <w:p w:rsidR="00082241" w:rsidRPr="00082241" w:rsidRDefault="009D6279" w:rsidP="00082241">
          <w:pPr>
            <w:pStyle w:val="En-tte"/>
            <w:spacing w:before="20" w:after="20"/>
            <w:jc w:val="center"/>
            <w:rPr>
              <w:rFonts w:asciiTheme="minorHAnsi" w:hAnsiTheme="minorHAnsi" w:cstheme="minorHAnsi"/>
              <w:b/>
              <w:caps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caps/>
              <w:sz w:val="28"/>
              <w:szCs w:val="28"/>
            </w:rPr>
            <w:t>GUIDE D’UTILISATION DU MANUEL DE PRELEVEMENT VISKALI</w:t>
          </w:r>
        </w:p>
      </w:tc>
    </w:tr>
    <w:tr w:rsidR="00082241" w:rsidRPr="00082241" w:rsidTr="008552EE">
      <w:trPr>
        <w:cantSplit/>
        <w:trHeight w:val="307"/>
        <w:jc w:val="center"/>
      </w:trPr>
      <w:tc>
        <w:tcPr>
          <w:tcW w:w="1276" w:type="dxa"/>
          <w:vMerge/>
        </w:tcPr>
        <w:p w:rsidR="00082241" w:rsidRPr="00082241" w:rsidRDefault="00082241" w:rsidP="00082241">
          <w:pPr>
            <w:pStyle w:val="En-tte"/>
            <w:rPr>
              <w:rFonts w:asciiTheme="minorHAnsi" w:hAnsiTheme="minorHAnsi" w:cstheme="minorHAnsi"/>
            </w:rPr>
          </w:pPr>
        </w:p>
      </w:tc>
      <w:tc>
        <w:tcPr>
          <w:tcW w:w="1418" w:type="dxa"/>
          <w:vAlign w:val="center"/>
        </w:tcPr>
        <w:p w:rsidR="00082241" w:rsidRPr="004F4F61" w:rsidRDefault="00082241" w:rsidP="00082241">
          <w:pPr>
            <w:pStyle w:val="En-tte"/>
            <w:spacing w:before="20" w:after="20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b/>
              <w:sz w:val="20"/>
              <w:szCs w:val="20"/>
            </w:rPr>
            <w:t>INSTRUCTION</w:t>
          </w:r>
        </w:p>
      </w:tc>
      <w:tc>
        <w:tcPr>
          <w:tcW w:w="5386" w:type="dxa"/>
          <w:vAlign w:val="center"/>
        </w:tcPr>
        <w:p w:rsidR="00082241" w:rsidRPr="004F4F61" w:rsidRDefault="00082241" w:rsidP="009D6279">
          <w:pPr>
            <w:pStyle w:val="En-tte"/>
            <w:spacing w:before="20" w:after="20"/>
            <w:rPr>
              <w:rFonts w:asciiTheme="minorHAnsi" w:hAnsiTheme="minorHAnsi" w:cstheme="minorHAnsi"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sz w:val="20"/>
              <w:szCs w:val="20"/>
            </w:rPr>
            <w:t xml:space="preserve">Référence : </w:t>
          </w:r>
          <w:r w:rsidR="009D6279">
            <w:rPr>
              <w:rFonts w:asciiTheme="minorHAnsi" w:hAnsiTheme="minorHAnsi" w:cstheme="minorHAnsi"/>
              <w:sz w:val="20"/>
              <w:szCs w:val="20"/>
            </w:rPr>
            <w:t>HMA-LABO-C2-INS-013</w:t>
          </w:r>
        </w:p>
      </w:tc>
      <w:tc>
        <w:tcPr>
          <w:tcW w:w="1701" w:type="dxa"/>
          <w:vAlign w:val="center"/>
        </w:tcPr>
        <w:p w:rsidR="00082241" w:rsidRPr="004F4F61" w:rsidRDefault="00082241" w:rsidP="009D6279">
          <w:pPr>
            <w:pStyle w:val="En-tte"/>
            <w:spacing w:before="20" w:after="20"/>
            <w:jc w:val="center"/>
            <w:rPr>
              <w:rFonts w:asciiTheme="minorHAnsi" w:hAnsiTheme="minorHAnsi" w:cstheme="minorHAnsi"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sz w:val="20"/>
              <w:szCs w:val="20"/>
            </w:rPr>
            <w:t xml:space="preserve">Version : </w:t>
          </w:r>
          <w:r w:rsidR="009D6279">
            <w:rPr>
              <w:rFonts w:asciiTheme="minorHAnsi" w:hAnsiTheme="minorHAnsi" w:cstheme="minorHAnsi"/>
              <w:sz w:val="20"/>
              <w:szCs w:val="20"/>
            </w:rPr>
            <w:t>3</w:t>
          </w:r>
        </w:p>
      </w:tc>
      <w:tc>
        <w:tcPr>
          <w:tcW w:w="1418" w:type="dxa"/>
          <w:vAlign w:val="center"/>
        </w:tcPr>
        <w:p w:rsidR="00082241" w:rsidRPr="004F4F61" w:rsidRDefault="00082241" w:rsidP="00082241">
          <w:pPr>
            <w:pStyle w:val="En-tte"/>
            <w:spacing w:before="20" w:after="20"/>
            <w:jc w:val="center"/>
            <w:rPr>
              <w:rFonts w:asciiTheme="minorHAnsi" w:hAnsiTheme="minorHAnsi" w:cstheme="minorHAnsi"/>
              <w:sz w:val="20"/>
              <w:szCs w:val="20"/>
            </w:rPr>
          </w:pPr>
          <w:r w:rsidRPr="004F4F61">
            <w:rPr>
              <w:rFonts w:asciiTheme="minorHAnsi" w:hAnsiTheme="minorHAnsi" w:cstheme="minorHAnsi"/>
              <w:sz w:val="20"/>
              <w:szCs w:val="20"/>
            </w:rPr>
            <w:t xml:space="preserve">Page : </w: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begin"/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instrText xml:space="preserve"> PAGE </w:instrTex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separate"/>
          </w:r>
          <w:r w:rsidR="009D6279">
            <w:rPr>
              <w:rStyle w:val="Numrodepage"/>
              <w:rFonts w:asciiTheme="minorHAnsi" w:hAnsiTheme="minorHAnsi" w:cstheme="minorHAnsi"/>
              <w:noProof/>
              <w:sz w:val="20"/>
              <w:szCs w:val="20"/>
            </w:rPr>
            <w:t>1</w: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end"/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t>/</w: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begin"/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instrText xml:space="preserve"> NUMPAGES </w:instrTex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separate"/>
          </w:r>
          <w:r w:rsidR="009D6279">
            <w:rPr>
              <w:rStyle w:val="Numrodepage"/>
              <w:rFonts w:asciiTheme="minorHAnsi" w:hAnsiTheme="minorHAnsi" w:cstheme="minorHAnsi"/>
              <w:noProof/>
              <w:sz w:val="20"/>
              <w:szCs w:val="20"/>
            </w:rPr>
            <w:t>3</w:t>
          </w:r>
          <w:r w:rsidRPr="004F4F61">
            <w:rPr>
              <w:rStyle w:val="Numrodepage"/>
              <w:rFonts w:asciiTheme="minorHAnsi" w:hAnsiTheme="minorHAnsi" w:cstheme="minorHAnsi"/>
              <w:sz w:val="20"/>
              <w:szCs w:val="20"/>
            </w:rPr>
            <w:fldChar w:fldCharType="end"/>
          </w:r>
        </w:p>
      </w:tc>
    </w:tr>
  </w:tbl>
  <w:p w:rsidR="00C24ACC" w:rsidRPr="00774455" w:rsidRDefault="00C24ACC">
    <w:pPr>
      <w:pStyle w:val="En-tte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714"/>
    <w:multiLevelType w:val="hybridMultilevel"/>
    <w:tmpl w:val="B89A9018"/>
    <w:lvl w:ilvl="0" w:tplc="42AAD39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378C8"/>
    <w:multiLevelType w:val="hybridMultilevel"/>
    <w:tmpl w:val="D0BAE46A"/>
    <w:lvl w:ilvl="0" w:tplc="B5809E4E">
      <w:start w:val="1"/>
      <w:numFmt w:val="decimal"/>
      <w:lvlText w:val="10.%1."/>
      <w:lvlJc w:val="left"/>
      <w:pPr>
        <w:ind w:left="720" w:hanging="360"/>
      </w:pPr>
      <w:rPr>
        <w:rFonts w:ascii="Calibri" w:hAnsi="Calibri" w:cs="Times New Roman" w:hint="default"/>
        <w:b/>
        <w:i w:val="0"/>
        <w:iC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06E8"/>
    <w:multiLevelType w:val="hybridMultilevel"/>
    <w:tmpl w:val="5F4A13F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31136DA"/>
    <w:multiLevelType w:val="multilevel"/>
    <w:tmpl w:val="68643706"/>
    <w:styleLink w:val="Style101x"/>
    <w:lvl w:ilvl="0">
      <w:start w:val="1"/>
      <w:numFmt w:val="decimal"/>
      <w:lvlText w:val="10.%1."/>
      <w:lvlJc w:val="left"/>
      <w:pPr>
        <w:ind w:left="720" w:hanging="360"/>
      </w:pPr>
      <w:rPr>
        <w:rFonts w:ascii="Calibri" w:hAnsi="Calibri" w:cs="Times New Roman" w:hint="default"/>
        <w:b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429A9"/>
    <w:multiLevelType w:val="multilevel"/>
    <w:tmpl w:val="E7AAE0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2"/>
        <w:u w:val="none"/>
      </w:rPr>
    </w:lvl>
    <w:lvl w:ilvl="1">
      <w:start w:val="1"/>
      <w:numFmt w:val="decimal"/>
      <w:lvlText w:val="%1.%2"/>
      <w:lvlJc w:val="left"/>
      <w:pPr>
        <w:ind w:left="1455" w:hanging="360"/>
      </w:pPr>
      <w:rPr>
        <w:rFonts w:hint="default"/>
        <w:sz w:val="22"/>
        <w:u w:val="none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  <w:sz w:val="22"/>
        <w:u w:val="none"/>
      </w:rPr>
    </w:lvl>
    <w:lvl w:ilvl="3">
      <w:start w:val="1"/>
      <w:numFmt w:val="decimal"/>
      <w:lvlText w:val="%1.%2.%3.%4"/>
      <w:lvlJc w:val="left"/>
      <w:pPr>
        <w:ind w:left="4005" w:hanging="720"/>
      </w:pPr>
      <w:rPr>
        <w:rFonts w:hint="default"/>
        <w:sz w:val="22"/>
        <w:u w:val="none"/>
      </w:rPr>
    </w:lvl>
    <w:lvl w:ilvl="4">
      <w:start w:val="1"/>
      <w:numFmt w:val="decimal"/>
      <w:lvlText w:val="%1.%2.%3.%4.%5"/>
      <w:lvlJc w:val="left"/>
      <w:pPr>
        <w:ind w:left="5100" w:hanging="720"/>
      </w:pPr>
      <w:rPr>
        <w:rFonts w:hint="default"/>
        <w:sz w:val="22"/>
        <w:u w:val="none"/>
      </w:rPr>
    </w:lvl>
    <w:lvl w:ilvl="5">
      <w:start w:val="1"/>
      <w:numFmt w:val="decimal"/>
      <w:lvlText w:val="%1.%2.%3.%4.%5.%6"/>
      <w:lvlJc w:val="left"/>
      <w:pPr>
        <w:ind w:left="6555" w:hanging="1080"/>
      </w:pPr>
      <w:rPr>
        <w:rFonts w:hint="default"/>
        <w:sz w:val="22"/>
        <w:u w:val="none"/>
      </w:rPr>
    </w:lvl>
    <w:lvl w:ilvl="6">
      <w:start w:val="1"/>
      <w:numFmt w:val="decimal"/>
      <w:lvlText w:val="%1.%2.%3.%4.%5.%6.%7"/>
      <w:lvlJc w:val="left"/>
      <w:pPr>
        <w:ind w:left="7650" w:hanging="1080"/>
      </w:pPr>
      <w:rPr>
        <w:rFonts w:hint="default"/>
        <w:sz w:val="22"/>
        <w:u w:val="none"/>
      </w:rPr>
    </w:lvl>
    <w:lvl w:ilvl="7">
      <w:start w:val="1"/>
      <w:numFmt w:val="decimal"/>
      <w:lvlText w:val="%1.%2.%3.%4.%5.%6.%7.%8"/>
      <w:lvlJc w:val="left"/>
      <w:pPr>
        <w:ind w:left="9105" w:hanging="1440"/>
      </w:pPr>
      <w:rPr>
        <w:rFonts w:hint="default"/>
        <w:sz w:val="22"/>
        <w:u w:val="none"/>
      </w:rPr>
    </w:lvl>
    <w:lvl w:ilvl="8">
      <w:start w:val="1"/>
      <w:numFmt w:val="decimal"/>
      <w:lvlText w:val="%1.%2.%3.%4.%5.%6.%7.%8.%9"/>
      <w:lvlJc w:val="left"/>
      <w:pPr>
        <w:ind w:left="10200" w:hanging="1440"/>
      </w:pPr>
      <w:rPr>
        <w:rFonts w:hint="default"/>
        <w:sz w:val="22"/>
        <w:u w:val="none"/>
      </w:rPr>
    </w:lvl>
  </w:abstractNum>
  <w:abstractNum w:abstractNumId="5" w15:restartNumberingAfterBreak="0">
    <w:nsid w:val="16B547C9"/>
    <w:multiLevelType w:val="hybridMultilevel"/>
    <w:tmpl w:val="375E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93B70"/>
    <w:multiLevelType w:val="hybridMultilevel"/>
    <w:tmpl w:val="92541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14372"/>
    <w:multiLevelType w:val="multilevel"/>
    <w:tmpl w:val="F0C66A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  <w:smallCaps w:val="0"/>
        <w:strike w:val="0"/>
        <w:dstrike w:val="0"/>
        <w:vanish w:val="0"/>
        <w:color w:val="FFFFFF" w:themeColor="background1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10.%1.%2."/>
      <w:lvlJc w:val="left"/>
      <w:pPr>
        <w:ind w:left="1440" w:hanging="589"/>
      </w:pPr>
      <w:rPr>
        <w:rFonts w:ascii="Calibri" w:hAnsi="Calibri" w:hint="default"/>
        <w:b/>
        <w:i w:val="0"/>
        <w:sz w:val="24"/>
        <w:u w:val="none"/>
      </w:rPr>
    </w:lvl>
    <w:lvl w:ilvl="2">
      <w:start w:val="1"/>
      <w:numFmt w:val="decimal"/>
      <w:lvlText w:val="10.%1.%2.%3."/>
      <w:lvlJc w:val="right"/>
      <w:pPr>
        <w:tabs>
          <w:tab w:val="num" w:pos="2608"/>
        </w:tabs>
        <w:ind w:left="2160" w:firstLine="4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9351B7B"/>
    <w:multiLevelType w:val="multilevel"/>
    <w:tmpl w:val="23DC0F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DE02953"/>
    <w:multiLevelType w:val="multilevel"/>
    <w:tmpl w:val="A418E0A0"/>
    <w:lvl w:ilvl="0">
      <w:start w:val="1"/>
      <w:numFmt w:val="decimal"/>
      <w:pStyle w:val="1processus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E2047E4"/>
    <w:multiLevelType w:val="multilevel"/>
    <w:tmpl w:val="4E20A88C"/>
    <w:lvl w:ilvl="0">
      <w:start w:val="1"/>
      <w:numFmt w:val="decimal"/>
      <w:lvlText w:val="7.%1."/>
      <w:lvlJc w:val="left"/>
      <w:pPr>
        <w:tabs>
          <w:tab w:val="num" w:pos="1173"/>
        </w:tabs>
        <w:ind w:left="453" w:firstLine="0"/>
      </w:pPr>
      <w:rPr>
        <w:rFonts w:ascii="Calibri" w:hAnsi="Calibri" w:hint="default"/>
        <w:sz w:val="28"/>
        <w:szCs w:val="32"/>
      </w:rPr>
    </w:lvl>
    <w:lvl w:ilvl="1">
      <w:start w:val="1"/>
      <w:numFmt w:val="decimal"/>
      <w:lvlText w:val="10.%2."/>
      <w:lvlJc w:val="left"/>
      <w:pPr>
        <w:tabs>
          <w:tab w:val="num" w:pos="1910"/>
        </w:tabs>
        <w:ind w:left="1190" w:firstLine="0"/>
      </w:pPr>
      <w:rPr>
        <w:rFonts w:hint="default"/>
        <w:b/>
        <w:i w:val="0"/>
        <w:sz w:val="28"/>
        <w:szCs w:val="28"/>
      </w:rPr>
    </w:lvl>
    <w:lvl w:ilvl="2">
      <w:start w:val="1"/>
      <w:numFmt w:val="lowerLetter"/>
      <w:lvlText w:val="7.%1.%2.%3"/>
      <w:lvlJc w:val="left"/>
      <w:pPr>
        <w:tabs>
          <w:tab w:val="num" w:pos="2647"/>
        </w:tabs>
        <w:ind w:left="1927" w:firstLine="0"/>
      </w:pPr>
      <w:rPr>
        <w:rFonts w:ascii="Arial Narrow" w:hAnsi="Arial Narrow" w:hint="default"/>
        <w:b/>
        <w:i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4104"/>
        </w:tabs>
        <w:ind w:left="266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7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96"/>
        </w:tabs>
        <w:ind w:left="4036" w:hanging="1440"/>
      </w:pPr>
      <w:rPr>
        <w:rFonts w:hint="default"/>
      </w:rPr>
    </w:lvl>
  </w:abstractNum>
  <w:abstractNum w:abstractNumId="11" w15:restartNumberingAfterBreak="0">
    <w:nsid w:val="490D316B"/>
    <w:multiLevelType w:val="multilevel"/>
    <w:tmpl w:val="662637D4"/>
    <w:lvl w:ilvl="0">
      <w:start w:val="1"/>
      <w:numFmt w:val="bullet"/>
      <w:pStyle w:val="listepucesdocref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EC61766"/>
    <w:multiLevelType w:val="multilevel"/>
    <w:tmpl w:val="10F4BA34"/>
    <w:lvl w:ilvl="0">
      <w:start w:val="1"/>
      <w:numFmt w:val="decimal"/>
      <w:lvlText w:val="7.%1."/>
      <w:lvlJc w:val="left"/>
      <w:pPr>
        <w:tabs>
          <w:tab w:val="num" w:pos="1097"/>
        </w:tabs>
        <w:ind w:left="360" w:firstLine="377"/>
      </w:pPr>
      <w:rPr>
        <w:rFonts w:ascii="Calibri" w:hAnsi="Calibri" w:hint="default"/>
        <w:b/>
        <w:i w:val="0"/>
        <w:caps/>
        <w:vanish w:val="0"/>
        <w:sz w:val="24"/>
      </w:rPr>
    </w:lvl>
    <w:lvl w:ilvl="1">
      <w:start w:val="1"/>
      <w:numFmt w:val="decimal"/>
      <w:lvlText w:val="7.%1.%2."/>
      <w:lvlJc w:val="left"/>
      <w:pPr>
        <w:tabs>
          <w:tab w:val="num" w:pos="2194"/>
        </w:tabs>
        <w:ind w:left="792" w:firstLine="682"/>
      </w:pPr>
      <w:rPr>
        <w:rFonts w:ascii="Arial Narrow" w:hAnsi="Arial Narrow" w:hint="default"/>
        <w:b/>
        <w:i w:val="0"/>
        <w:caps w:val="0"/>
        <w:sz w:val="24"/>
      </w:rPr>
    </w:lvl>
    <w:lvl w:ilvl="2">
      <w:start w:val="1"/>
      <w:numFmt w:val="lowerLetter"/>
      <w:lvlText w:val="7.%1.%2.%3"/>
      <w:lvlJc w:val="left"/>
      <w:pPr>
        <w:tabs>
          <w:tab w:val="num" w:pos="2931"/>
        </w:tabs>
        <w:ind w:left="1224" w:firstLine="987"/>
      </w:pPr>
      <w:rPr>
        <w:rFonts w:ascii="Arial Narrow" w:hAnsi="Arial Narrow" w:hint="default"/>
        <w:b w:val="0"/>
        <w:i w:val="0"/>
        <w:caps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%1.%2.%3"/>
      <w:lvlJc w:val="left"/>
      <w:pPr>
        <w:tabs>
          <w:tab w:val="num" w:pos="3668"/>
        </w:tabs>
        <w:ind w:left="1728" w:firstLine="12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68183785"/>
    <w:multiLevelType w:val="multilevel"/>
    <w:tmpl w:val="5406F998"/>
    <w:lvl w:ilvl="0">
      <w:start w:val="1"/>
      <w:numFmt w:val="decimal"/>
      <w:pStyle w:val="titre1corpstxt"/>
      <w:lvlText w:val="7.%1."/>
      <w:lvlJc w:val="left"/>
      <w:pPr>
        <w:tabs>
          <w:tab w:val="num" w:pos="1173"/>
        </w:tabs>
        <w:ind w:left="453" w:firstLine="0"/>
      </w:pPr>
      <w:rPr>
        <w:rFonts w:ascii="Calibri" w:hAnsi="Calibri" w:hint="default"/>
        <w:sz w:val="28"/>
        <w:szCs w:val="32"/>
      </w:rPr>
    </w:lvl>
    <w:lvl w:ilvl="1">
      <w:start w:val="1"/>
      <w:numFmt w:val="decimal"/>
      <w:pStyle w:val="titre2corpstxt"/>
      <w:lvlText w:val="7.%1.%2."/>
      <w:lvlJc w:val="left"/>
      <w:pPr>
        <w:tabs>
          <w:tab w:val="num" w:pos="1910"/>
        </w:tabs>
        <w:ind w:left="1190" w:firstLine="0"/>
      </w:pPr>
      <w:rPr>
        <w:rFonts w:ascii="Calibri" w:hAnsi="Calibri" w:hint="default"/>
        <w:b/>
        <w:i w:val="0"/>
        <w:sz w:val="28"/>
        <w:szCs w:val="28"/>
      </w:rPr>
    </w:lvl>
    <w:lvl w:ilvl="2">
      <w:start w:val="1"/>
      <w:numFmt w:val="lowerLetter"/>
      <w:pStyle w:val="titre3txt"/>
      <w:lvlText w:val="7.%1.%2.%3"/>
      <w:lvlJc w:val="left"/>
      <w:pPr>
        <w:tabs>
          <w:tab w:val="num" w:pos="2647"/>
        </w:tabs>
        <w:ind w:left="1927" w:firstLine="0"/>
      </w:pPr>
      <w:rPr>
        <w:rFonts w:ascii="Arial Narrow" w:hAnsi="Arial Narrow" w:hint="default"/>
        <w:b/>
        <w:i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4104"/>
        </w:tabs>
        <w:ind w:left="266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7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96"/>
        </w:tabs>
        <w:ind w:left="4036" w:hanging="1440"/>
      </w:pPr>
      <w:rPr>
        <w:rFonts w:hint="default"/>
      </w:rPr>
    </w:lvl>
  </w:abstractNum>
  <w:abstractNum w:abstractNumId="14" w15:restartNumberingAfterBreak="0">
    <w:nsid w:val="6EA87983"/>
    <w:multiLevelType w:val="hybridMultilevel"/>
    <w:tmpl w:val="9208B122"/>
    <w:lvl w:ilvl="0" w:tplc="D286F560">
      <w:start w:val="1"/>
      <w:numFmt w:val="decimal"/>
      <w:pStyle w:val="Titre1"/>
      <w:lvlText w:val="10.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174CC7"/>
    <w:multiLevelType w:val="multilevel"/>
    <w:tmpl w:val="AF06F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7CE81B61"/>
    <w:multiLevelType w:val="hybridMultilevel"/>
    <w:tmpl w:val="40CA0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3"/>
  </w:num>
  <w:num w:numId="15">
    <w:abstractNumId w:val="13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4"/>
  </w:num>
  <w:num w:numId="22">
    <w:abstractNumId w:val="10"/>
  </w:num>
  <w:num w:numId="23">
    <w:abstractNumId w:val="14"/>
  </w:num>
  <w:num w:numId="24">
    <w:abstractNumId w:val="7"/>
  </w:num>
  <w:num w:numId="25">
    <w:abstractNumId w:val="1"/>
  </w:num>
  <w:num w:numId="26">
    <w:abstractNumId w:val="3"/>
  </w:num>
  <w:num w:numId="27">
    <w:abstractNumId w:val="7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7"/>
  </w:num>
  <w:num w:numId="33">
    <w:abstractNumId w:val="15"/>
  </w:num>
  <w:num w:numId="34">
    <w:abstractNumId w:val="8"/>
  </w:num>
  <w:num w:numId="35">
    <w:abstractNumId w:val="0"/>
  </w:num>
  <w:num w:numId="36">
    <w:abstractNumId w:val="5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 w:numId="42">
    <w:abstractNumId w:val="9"/>
  </w:num>
  <w:num w:numId="43">
    <w:abstractNumId w:val="9"/>
  </w:num>
  <w:num w:numId="44">
    <w:abstractNumId w:val="9"/>
  </w:num>
  <w:num w:numId="45">
    <w:abstractNumId w:val="9"/>
  </w:num>
  <w:num w:numId="46">
    <w:abstractNumId w:val="2"/>
  </w:num>
  <w:num w:numId="47">
    <w:abstractNumId w:val="6"/>
  </w:num>
  <w:num w:numId="48">
    <w:abstractNumId w:val="4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YSIDFILE" w:val="0"/>
    <w:docVar w:name="SYSIDTEMPLATE" w:val="256"/>
    <w:docVar w:name="SYSIDVERSION" w:val="0"/>
    <w:docVar w:name="SYSPASSWORD" w:val="0"/>
    <w:docVar w:name="SYSTABNUM" w:val="73"/>
  </w:docVars>
  <w:rsids>
    <w:rsidRoot w:val="008430C9"/>
    <w:rsid w:val="00002842"/>
    <w:rsid w:val="000043EE"/>
    <w:rsid w:val="00032967"/>
    <w:rsid w:val="00036F87"/>
    <w:rsid w:val="00037F9E"/>
    <w:rsid w:val="00073F32"/>
    <w:rsid w:val="00082241"/>
    <w:rsid w:val="000B1CF2"/>
    <w:rsid w:val="000C01F7"/>
    <w:rsid w:val="000C5515"/>
    <w:rsid w:val="000D1DDE"/>
    <w:rsid w:val="000E2037"/>
    <w:rsid w:val="000E799A"/>
    <w:rsid w:val="00102A6C"/>
    <w:rsid w:val="00124678"/>
    <w:rsid w:val="0014656B"/>
    <w:rsid w:val="00164B10"/>
    <w:rsid w:val="00176405"/>
    <w:rsid w:val="001B19B1"/>
    <w:rsid w:val="00213D25"/>
    <w:rsid w:val="002332B5"/>
    <w:rsid w:val="00256EBB"/>
    <w:rsid w:val="002A3B66"/>
    <w:rsid w:val="002F5F56"/>
    <w:rsid w:val="00310B37"/>
    <w:rsid w:val="00317E1B"/>
    <w:rsid w:val="00323021"/>
    <w:rsid w:val="00325D3C"/>
    <w:rsid w:val="00330707"/>
    <w:rsid w:val="00341FC6"/>
    <w:rsid w:val="00363783"/>
    <w:rsid w:val="003E4D69"/>
    <w:rsid w:val="004205A0"/>
    <w:rsid w:val="004301AC"/>
    <w:rsid w:val="00451433"/>
    <w:rsid w:val="00451C0B"/>
    <w:rsid w:val="0045527D"/>
    <w:rsid w:val="00463B16"/>
    <w:rsid w:val="00475F90"/>
    <w:rsid w:val="004B7188"/>
    <w:rsid w:val="004B77D7"/>
    <w:rsid w:val="004E0757"/>
    <w:rsid w:val="004F4F61"/>
    <w:rsid w:val="00506949"/>
    <w:rsid w:val="005405A6"/>
    <w:rsid w:val="00550A7B"/>
    <w:rsid w:val="00556E50"/>
    <w:rsid w:val="005E48AC"/>
    <w:rsid w:val="0060119E"/>
    <w:rsid w:val="0062044E"/>
    <w:rsid w:val="00631874"/>
    <w:rsid w:val="006530D4"/>
    <w:rsid w:val="00657181"/>
    <w:rsid w:val="006A16EE"/>
    <w:rsid w:val="006A6495"/>
    <w:rsid w:val="006B74BC"/>
    <w:rsid w:val="006C236D"/>
    <w:rsid w:val="006C34DC"/>
    <w:rsid w:val="00702867"/>
    <w:rsid w:val="00717F39"/>
    <w:rsid w:val="00744190"/>
    <w:rsid w:val="00765C27"/>
    <w:rsid w:val="00774455"/>
    <w:rsid w:val="007872C8"/>
    <w:rsid w:val="00794EB0"/>
    <w:rsid w:val="00797559"/>
    <w:rsid w:val="007A3CB9"/>
    <w:rsid w:val="007B7F0D"/>
    <w:rsid w:val="00817B68"/>
    <w:rsid w:val="00821150"/>
    <w:rsid w:val="00825E6E"/>
    <w:rsid w:val="008356A4"/>
    <w:rsid w:val="0084120B"/>
    <w:rsid w:val="008430C9"/>
    <w:rsid w:val="008552EE"/>
    <w:rsid w:val="00963E96"/>
    <w:rsid w:val="00982830"/>
    <w:rsid w:val="009D191A"/>
    <w:rsid w:val="009D6279"/>
    <w:rsid w:val="009D72E5"/>
    <w:rsid w:val="009E6419"/>
    <w:rsid w:val="00A26972"/>
    <w:rsid w:val="00A279FA"/>
    <w:rsid w:val="00A30742"/>
    <w:rsid w:val="00A46568"/>
    <w:rsid w:val="00A568D9"/>
    <w:rsid w:val="00A60A0A"/>
    <w:rsid w:val="00A66AC5"/>
    <w:rsid w:val="00A8735A"/>
    <w:rsid w:val="00AB0EB6"/>
    <w:rsid w:val="00AB6FDB"/>
    <w:rsid w:val="00B11A91"/>
    <w:rsid w:val="00B33A40"/>
    <w:rsid w:val="00B61F47"/>
    <w:rsid w:val="00B66B1D"/>
    <w:rsid w:val="00BB43BE"/>
    <w:rsid w:val="00C13D44"/>
    <w:rsid w:val="00C177A3"/>
    <w:rsid w:val="00C24ACC"/>
    <w:rsid w:val="00C35F71"/>
    <w:rsid w:val="00C4545E"/>
    <w:rsid w:val="00C53911"/>
    <w:rsid w:val="00C7737E"/>
    <w:rsid w:val="00CF108C"/>
    <w:rsid w:val="00CF4F63"/>
    <w:rsid w:val="00D033B5"/>
    <w:rsid w:val="00D148AB"/>
    <w:rsid w:val="00D27857"/>
    <w:rsid w:val="00D350CD"/>
    <w:rsid w:val="00D803AE"/>
    <w:rsid w:val="00DA1E69"/>
    <w:rsid w:val="00DA7FFB"/>
    <w:rsid w:val="00DC21B9"/>
    <w:rsid w:val="00DC5B6B"/>
    <w:rsid w:val="00DD2C0F"/>
    <w:rsid w:val="00E25A18"/>
    <w:rsid w:val="00E33CFD"/>
    <w:rsid w:val="00E4407A"/>
    <w:rsid w:val="00E54E13"/>
    <w:rsid w:val="00E60159"/>
    <w:rsid w:val="00EC7F72"/>
    <w:rsid w:val="00F1075C"/>
    <w:rsid w:val="00F37157"/>
    <w:rsid w:val="00F60DD1"/>
    <w:rsid w:val="00F62004"/>
    <w:rsid w:val="00F729CF"/>
    <w:rsid w:val="00FD57DF"/>
    <w:rsid w:val="00FE3580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  <o:rules v:ext="edit">
        <o:r id="V:Rule1" type="connector" idref="#Connecteur droit avec flèche 1"/>
      </o:rules>
    </o:shapelayout>
  </w:shapeDefaults>
  <w:decimalSymbol w:val=","/>
  <w:listSeparator w:val=";"/>
  <w14:docId w14:val="766856A5"/>
  <w15:chartTrackingRefBased/>
  <w15:docId w15:val="{6671B95E-39B9-4565-9612-B32FE5A8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paragraph" w:styleId="Titre1">
    <w:name w:val="heading 1"/>
    <w:aliases w:val="avodc chap10.1"/>
    <w:basedOn w:val="titre1corpstxt"/>
    <w:link w:val="Titre1Car"/>
    <w:pPr>
      <w:numPr>
        <w:numId w:val="21"/>
      </w:numPr>
      <w:spacing w:before="360" w:after="120"/>
      <w:outlineLvl w:val="0"/>
    </w:pPr>
    <w:rPr>
      <w:rFonts w:ascii="Calibri" w:hAnsi="Calibri"/>
      <w:sz w:val="28"/>
      <w:szCs w:val="28"/>
    </w:rPr>
  </w:style>
  <w:style w:type="paragraph" w:styleId="Titre2">
    <w:name w:val="heading 2"/>
    <w:aliases w:val="avdoc chap7.1.1"/>
    <w:basedOn w:val="titre2corpstxt"/>
    <w:next w:val="Normal"/>
    <w:link w:val="Titre2Car"/>
    <w:pPr>
      <w:tabs>
        <w:tab w:val="clear" w:pos="1910"/>
        <w:tab w:val="num" w:pos="1560"/>
      </w:tabs>
      <w:spacing w:before="120"/>
      <w:ind w:left="709"/>
      <w:outlineLvl w:val="1"/>
    </w:pPr>
    <w:rPr>
      <w:rFonts w:ascii="Calibri" w:hAnsi="Calibri"/>
      <w:sz w:val="24"/>
      <w:szCs w:val="24"/>
    </w:rPr>
  </w:style>
  <w:style w:type="paragraph" w:styleId="Titre3">
    <w:name w:val="heading 3"/>
    <w:aliases w:val="proc 1.1"/>
    <w:basedOn w:val="1processus"/>
    <w:link w:val="Titre3Car"/>
    <w:qFormat/>
    <w:rsid w:val="00E4407A"/>
    <w:pPr>
      <w:numPr>
        <w:ilvl w:val="1"/>
      </w:numPr>
      <w:shd w:val="clear" w:color="auto" w:fill="D2BBE3"/>
      <w:spacing w:before="120"/>
      <w:outlineLvl w:val="2"/>
    </w:pPr>
    <w:rPr>
      <w:caps w:val="0"/>
      <w:color w:val="auto"/>
      <w:szCs w:val="24"/>
    </w:rPr>
  </w:style>
  <w:style w:type="paragraph" w:styleId="Titre4">
    <w:name w:val="heading 4"/>
    <w:aliases w:val="proc 1.1.1"/>
    <w:basedOn w:val="1processus"/>
    <w:next w:val="Normal"/>
    <w:link w:val="Titre4Car"/>
    <w:autoRedefine/>
    <w:qFormat/>
    <w:rsid w:val="00451C0B"/>
    <w:pPr>
      <w:numPr>
        <w:ilvl w:val="2"/>
      </w:numPr>
      <w:shd w:val="clear" w:color="auto" w:fill="auto"/>
      <w:tabs>
        <w:tab w:val="left" w:pos="1134"/>
        <w:tab w:val="left" w:pos="1701"/>
      </w:tabs>
      <w:spacing w:before="120"/>
      <w:outlineLvl w:val="3"/>
    </w:pPr>
    <w:rPr>
      <w:caps w:val="0"/>
      <w:color w:val="auto"/>
      <w:sz w:val="24"/>
      <w:u w:val="double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rFonts w:ascii="Arial Narrow" w:hAnsi="Arial Narrow"/>
      <w:b/>
      <w:bCs/>
      <w:snapToGrid w:val="0"/>
      <w:color w:val="0000F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avodc chap10.1 Car"/>
    <w:link w:val="Titre1"/>
    <w:rPr>
      <w:b/>
      <w:bCs/>
      <w:caps/>
      <w:color w:val="FFFFFF"/>
      <w:sz w:val="28"/>
      <w:szCs w:val="28"/>
      <w:shd w:val="clear" w:color="auto" w:fill="000000"/>
    </w:rPr>
  </w:style>
  <w:style w:type="character" w:customStyle="1" w:styleId="Titre2Car">
    <w:name w:val="Titre 2 Car"/>
    <w:aliases w:val="avdoc chap7.1.1 Car"/>
    <w:link w:val="Titre2"/>
    <w:rPr>
      <w:rFonts w:ascii="Calibri" w:hAnsi="Calibri"/>
      <w:b/>
      <w:bCs/>
      <w:color w:val="000000"/>
      <w:sz w:val="24"/>
      <w:szCs w:val="24"/>
      <w:shd w:val="pct25" w:color="auto" w:fill="FFFFFF"/>
    </w:rPr>
  </w:style>
  <w:style w:type="character" w:customStyle="1" w:styleId="Titre3Car">
    <w:name w:val="Titre 3 Car"/>
    <w:aliases w:val="proc 1.1 Car"/>
    <w:link w:val="Titre3"/>
    <w:rsid w:val="00E4407A"/>
    <w:rPr>
      <w:b/>
      <w:bCs/>
      <w:sz w:val="28"/>
      <w:szCs w:val="24"/>
      <w:shd w:val="clear" w:color="auto" w:fill="D2BBE3"/>
    </w:rPr>
  </w:style>
  <w:style w:type="character" w:customStyle="1" w:styleId="Titre4Car">
    <w:name w:val="Titre 4 Car"/>
    <w:aliases w:val="proc 1.1.1 Car"/>
    <w:link w:val="Titre4"/>
    <w:rsid w:val="00451C0B"/>
    <w:rPr>
      <w:b/>
      <w:bCs/>
      <w:sz w:val="24"/>
      <w:szCs w:val="28"/>
      <w:u w:val="double"/>
    </w:rPr>
  </w:style>
  <w:style w:type="character" w:customStyle="1" w:styleId="Titre7Car">
    <w:name w:val="Titre 7 Car"/>
    <w:link w:val="Titre7"/>
    <w:rPr>
      <w:rFonts w:ascii="Arial Narrow" w:eastAsia="Times New Roman" w:hAnsi="Arial Narrow" w:cs="Times New Roman"/>
      <w:b/>
      <w:bCs/>
      <w:snapToGrid w:val="0"/>
      <w:color w:val="0000FF"/>
      <w:sz w:val="24"/>
      <w:szCs w:val="24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rFonts w:ascii="Arial Narrow" w:hAnsi="Arial Narrow"/>
      <w:sz w:val="24"/>
      <w:szCs w:val="24"/>
    </w:rPr>
  </w:style>
  <w:style w:type="character" w:customStyle="1" w:styleId="En-tteCar">
    <w:name w:val="En-tête Car"/>
    <w:link w:val="En-tte"/>
    <w:rPr>
      <w:rFonts w:ascii="Arial Narrow" w:eastAsia="Times New Roman" w:hAnsi="Arial Narrow" w:cs="Times New Roman"/>
      <w:sz w:val="24"/>
      <w:szCs w:val="24"/>
    </w:rPr>
  </w:style>
  <w:style w:type="character" w:styleId="Numrodepage">
    <w:name w:val="page number"/>
    <w:basedOn w:val="Policepardfaut"/>
  </w:style>
  <w:style w:type="paragraph" w:styleId="Titre">
    <w:name w:val="Title"/>
    <w:aliases w:val="Chapitre"/>
    <w:basedOn w:val="Normal"/>
    <w:next w:val="Corpsdetexte"/>
    <w:link w:val="TitreCar"/>
    <w:qFormat/>
    <w:pPr>
      <w:spacing w:before="240"/>
    </w:pPr>
    <w:rPr>
      <w:b/>
      <w:bCs/>
      <w:sz w:val="28"/>
      <w:szCs w:val="32"/>
    </w:rPr>
  </w:style>
  <w:style w:type="character" w:customStyle="1" w:styleId="TitreCar">
    <w:name w:val="Titre Car"/>
    <w:aliases w:val="Chapitre Car"/>
    <w:link w:val="Titre"/>
    <w:rPr>
      <w:b/>
      <w:bCs/>
      <w:sz w:val="28"/>
      <w:szCs w:val="32"/>
    </w:rPr>
  </w:style>
  <w:style w:type="paragraph" w:styleId="Corpsdetexte">
    <w:name w:val="Body Text"/>
    <w:basedOn w:val="Normal"/>
    <w:link w:val="CorpsdetexteCar"/>
    <w:rPr>
      <w:rFonts w:ascii="Arial Narrow" w:hAnsi="Arial Narrow"/>
      <w:sz w:val="24"/>
      <w:szCs w:val="24"/>
    </w:rPr>
  </w:style>
  <w:style w:type="character" w:customStyle="1" w:styleId="CorpsdetexteCar">
    <w:name w:val="Corps de texte Car"/>
    <w:link w:val="Corpsdetexte"/>
    <w:rPr>
      <w:rFonts w:ascii="Arial Narrow" w:eastAsia="Times New Roman" w:hAnsi="Arial Narrow" w:cs="Times New Roman"/>
      <w:sz w:val="24"/>
      <w:szCs w:val="24"/>
    </w:rPr>
  </w:style>
  <w:style w:type="paragraph" w:styleId="Corpsdetexte3">
    <w:name w:val="Body Text 3"/>
    <w:basedOn w:val="Normal"/>
    <w:link w:val="Corpsdetexte3Car"/>
    <w:pPr>
      <w:jc w:val="center"/>
    </w:pPr>
    <w:rPr>
      <w:rFonts w:ascii="Arial Narrow" w:hAnsi="Arial Narrow"/>
      <w:snapToGrid w:val="0"/>
      <w:color w:val="000000"/>
      <w:sz w:val="16"/>
      <w:szCs w:val="16"/>
    </w:rPr>
  </w:style>
  <w:style w:type="character" w:customStyle="1" w:styleId="Corpsdetexte3Car">
    <w:name w:val="Corps de texte 3 Car"/>
    <w:link w:val="Corpsdetexte3"/>
    <w:rPr>
      <w:rFonts w:ascii="Arial Narrow" w:eastAsia="Times New Roman" w:hAnsi="Arial Narrow" w:cs="Times New Roman"/>
      <w:snapToGrid w:val="0"/>
      <w:color w:val="000000"/>
      <w:sz w:val="16"/>
      <w:szCs w:val="16"/>
    </w:rPr>
  </w:style>
  <w:style w:type="paragraph" w:customStyle="1" w:styleId="listepucesdocref">
    <w:name w:val="liste puces doc ref"/>
    <w:basedOn w:val="Normal"/>
    <w:pPr>
      <w:numPr>
        <w:numId w:val="1"/>
      </w:numPr>
      <w:spacing w:before="20" w:after="20"/>
    </w:pPr>
    <w:rPr>
      <w:rFonts w:ascii="Arial Narrow" w:hAnsi="Arial Narrow"/>
      <w:sz w:val="24"/>
      <w:szCs w:val="24"/>
    </w:rPr>
  </w:style>
  <w:style w:type="paragraph" w:customStyle="1" w:styleId="titre1corpstxt">
    <w:name w:val="titre 1 corps txt"/>
    <w:basedOn w:val="Normal"/>
    <w:pPr>
      <w:numPr>
        <w:numId w:val="2"/>
      </w:numPr>
      <w:shd w:val="clear" w:color="auto" w:fill="000000"/>
      <w:spacing w:after="240"/>
    </w:pPr>
    <w:rPr>
      <w:rFonts w:ascii="Arial Narrow" w:hAnsi="Arial Narrow"/>
      <w:b/>
      <w:bCs/>
      <w:caps/>
      <w:color w:val="FFFFFF"/>
      <w:sz w:val="40"/>
      <w:szCs w:val="40"/>
    </w:rPr>
  </w:style>
  <w:style w:type="paragraph" w:customStyle="1" w:styleId="titre2corpstxt">
    <w:name w:val="titre 2  corps txt"/>
    <w:basedOn w:val="titre1corpstxt"/>
    <w:pPr>
      <w:numPr>
        <w:ilvl w:val="1"/>
      </w:numPr>
      <w:shd w:val="pct25" w:color="auto" w:fill="FFFFFF"/>
      <w:spacing w:after="120"/>
    </w:pPr>
    <w:rPr>
      <w:caps w:val="0"/>
      <w:color w:val="000000"/>
      <w:sz w:val="32"/>
      <w:szCs w:val="32"/>
    </w:rPr>
  </w:style>
  <w:style w:type="paragraph" w:customStyle="1" w:styleId="titre3txt">
    <w:name w:val="titre 3 txt"/>
    <w:basedOn w:val="titre2corpstxt"/>
    <w:pPr>
      <w:numPr>
        <w:ilvl w:val="2"/>
      </w:numPr>
      <w:shd w:val="clear" w:color="auto" w:fill="auto"/>
    </w:pPr>
    <w:rPr>
      <w:sz w:val="28"/>
      <w:szCs w:val="28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pPr>
      <w:keepNext/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caps w:val="0"/>
      <w:color w:val="365F91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pPr>
      <w:tabs>
        <w:tab w:val="left" w:pos="1100"/>
        <w:tab w:val="right" w:leader="dot" w:pos="10762"/>
      </w:tabs>
      <w:ind w:left="426"/>
    </w:pPr>
    <w:rPr>
      <w:sz w:val="20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073F32"/>
    <w:pPr>
      <w:tabs>
        <w:tab w:val="left" w:pos="709"/>
        <w:tab w:val="right" w:leader="dot" w:pos="10762"/>
      </w:tabs>
      <w:spacing w:after="20"/>
    </w:pPr>
    <w:rPr>
      <w:b/>
      <w:caps/>
      <w:noProof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qFormat/>
    <w:pPr>
      <w:tabs>
        <w:tab w:val="left" w:pos="1276"/>
        <w:tab w:val="right" w:leader="dot" w:pos="10762"/>
      </w:tabs>
      <w:spacing w:before="20" w:after="20"/>
      <w:ind w:left="440"/>
    </w:pPr>
    <w:rPr>
      <w:sz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</w:rPr>
  </w:style>
  <w:style w:type="paragraph" w:customStyle="1" w:styleId="1processus">
    <w:name w:val="1. processus"/>
    <w:basedOn w:val="Titre1"/>
    <w:link w:val="1processusCar"/>
    <w:autoRedefine/>
    <w:qFormat/>
    <w:rsid w:val="00451C0B"/>
    <w:pPr>
      <w:numPr>
        <w:numId w:val="37"/>
      </w:numPr>
      <w:shd w:val="clear" w:color="auto" w:fill="7D3A8A"/>
      <w:tabs>
        <w:tab w:val="left" w:pos="567"/>
      </w:tabs>
      <w:spacing w:before="240"/>
    </w:pPr>
  </w:style>
  <w:style w:type="numbering" w:customStyle="1" w:styleId="Style101x">
    <w:name w:val="Style 10.1 x"/>
    <w:uiPriority w:val="99"/>
    <w:pPr>
      <w:numPr>
        <w:numId w:val="26"/>
      </w:numPr>
    </w:pPr>
  </w:style>
  <w:style w:type="character" w:customStyle="1" w:styleId="1processusCar">
    <w:name w:val="1. processus Car"/>
    <w:basedOn w:val="Titre1Car"/>
    <w:link w:val="1processus"/>
    <w:rsid w:val="00451C0B"/>
    <w:rPr>
      <w:b/>
      <w:bCs/>
      <w:caps/>
      <w:color w:val="FFFFFF"/>
      <w:sz w:val="28"/>
      <w:szCs w:val="28"/>
      <w:shd w:val="clear" w:color="auto" w:fill="7D3A8A"/>
    </w:rPr>
  </w:style>
  <w:style w:type="paragraph" w:styleId="TM4">
    <w:name w:val="toc 4"/>
    <w:basedOn w:val="Normal"/>
    <w:next w:val="Normal"/>
    <w:autoRedefine/>
    <w:uiPriority w:val="39"/>
    <w:unhideWhenUsed/>
    <w:pPr>
      <w:tabs>
        <w:tab w:val="left" w:pos="1560"/>
        <w:tab w:val="right" w:leader="dot" w:pos="10762"/>
      </w:tabs>
      <w:spacing w:before="20" w:after="20"/>
      <w:ind w:left="660"/>
    </w:pPr>
    <w:rPr>
      <w:sz w:val="16"/>
    </w:rPr>
  </w:style>
  <w:style w:type="paragraph" w:styleId="Paragraphedeliste">
    <w:name w:val="List Paragraph"/>
    <w:basedOn w:val="Normal"/>
    <w:uiPriority w:val="34"/>
    <w:qFormat/>
    <w:rsid w:val="00FE35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CECB3-7693-4DEE-A9AF-BDFD2304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H. Mondor</Company>
  <LinksUpToDate>false</LinksUpToDate>
  <CharactersWithSpaces>1756</CharactersWithSpaces>
  <SharedDoc>false</SharedDoc>
  <HLinks>
    <vt:vector size="6" baseType="variant"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_Toc386025256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FLOCH Fabrice</dc:creator>
  <cp:keywords/>
  <dc:description/>
  <cp:lastModifiedBy>FOURNIER Béatrice</cp:lastModifiedBy>
  <cp:revision>3</cp:revision>
  <cp:lastPrinted>2023-09-01T11:13:00Z</cp:lastPrinted>
  <dcterms:created xsi:type="dcterms:W3CDTF">2024-04-10T07:59:00Z</dcterms:created>
  <dcterms:modified xsi:type="dcterms:W3CDTF">2024-04-10T08:01:00Z</dcterms:modified>
</cp:coreProperties>
</file>